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17" w:rsidRDefault="005D1617" w:rsidP="005D16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Добрый день, 2</w:t>
      </w:r>
      <w:r w:rsidR="008805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группа!</w:t>
      </w:r>
    </w:p>
    <w:p w:rsidR="005D1617" w:rsidRDefault="005D1617" w:rsidP="005D1617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5D1617" w:rsidRDefault="005D1617" w:rsidP="005D16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Продолжаем общаться дистанционно. </w:t>
      </w:r>
    </w:p>
    <w:p w:rsidR="005D1617" w:rsidRDefault="005D1617" w:rsidP="005D16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вам предстоит выполнить практическую работу, цель которой -  закрепить навыки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вычисления вероятности событий по классической формуле определения вероятности с использованием формул комбинаторики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Не пугайтесь сложных, на первый взгляд, заданий! </w:t>
      </w:r>
    </w:p>
    <w:p w:rsidR="005D1617" w:rsidRDefault="005D1617" w:rsidP="005D16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5D1617" w:rsidRDefault="005D1617" w:rsidP="005D16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Отвечу на все вопросы!</w:t>
      </w:r>
    </w:p>
    <w:p w:rsidR="005D1617" w:rsidRDefault="005D1617" w:rsidP="005D16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nastenkapo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2017@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 xml:space="preserve">. 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5D1617" w:rsidRDefault="005D1617" w:rsidP="005D16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5D1617" w:rsidRDefault="005D1617" w:rsidP="005D16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1617" w:rsidRDefault="005D1617" w:rsidP="005D16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1617" w:rsidRDefault="005D1617" w:rsidP="005D1617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D1617" w:rsidRDefault="005D1617" w:rsidP="005D16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ПРАКТИЧЕСКОЕ ЗАНЯТИЕ № 27 ПО ТЕМЕ: </w:t>
      </w:r>
    </w:p>
    <w:p w:rsidR="005D1617" w:rsidRDefault="005D1617" w:rsidP="005D16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«ВЫЧИСЛЕНИЕ ВЕРОЯТНОСТЕЙ» (2 ЧАСА)</w:t>
      </w:r>
    </w:p>
    <w:p w:rsidR="005D1617" w:rsidRDefault="005D1617" w:rsidP="005D1617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работы: </w:t>
      </w:r>
      <w:r>
        <w:rPr>
          <w:rFonts w:ascii="Times New Roman" w:hAnsi="Times New Roman"/>
          <w:bCs/>
          <w:color w:val="000000"/>
          <w:sz w:val="28"/>
          <w:szCs w:val="28"/>
        </w:rPr>
        <w:t>Закрепить и систематизировать знания по теме: «</w:t>
      </w:r>
      <w:r>
        <w:rPr>
          <w:rFonts w:ascii="Times New Roman" w:hAnsi="Times New Roman"/>
          <w:sz w:val="28"/>
          <w:szCs w:val="28"/>
        </w:rPr>
        <w:t>Элементы теории вероятностей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5D1617" w:rsidRDefault="005D1617" w:rsidP="005D161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Форма выполнения:</w:t>
      </w:r>
      <w:r>
        <w:rPr>
          <w:rFonts w:ascii="Times New Roman" w:hAnsi="Times New Roman"/>
          <w:color w:val="000000"/>
          <w:sz w:val="28"/>
          <w:szCs w:val="28"/>
        </w:rPr>
        <w:t xml:space="preserve"> индивидуальная работа</w:t>
      </w:r>
    </w:p>
    <w:p w:rsidR="005D1617" w:rsidRDefault="005D1617" w:rsidP="005D1617">
      <w:pPr>
        <w:spacing w:after="0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D1617" w:rsidRPr="005D1617" w:rsidRDefault="005D1617" w:rsidP="005D1617">
      <w:pPr>
        <w:spacing w:after="0" w:line="360" w:lineRule="auto"/>
        <w:ind w:left="113" w:right="11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617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выполнению практической работы:</w:t>
      </w:r>
    </w:p>
    <w:p w:rsidR="005D1617" w:rsidRPr="005D1617" w:rsidRDefault="005D1617" w:rsidP="005D1617">
      <w:pPr>
        <w:numPr>
          <w:ilvl w:val="0"/>
          <w:numId w:val="1"/>
        </w:numPr>
        <w:spacing w:after="0" w:line="360" w:lineRule="auto"/>
        <w:ind w:right="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17">
        <w:rPr>
          <w:rFonts w:ascii="Times New Roman" w:eastAsia="Times New Roman" w:hAnsi="Times New Roman"/>
          <w:sz w:val="28"/>
          <w:szCs w:val="28"/>
          <w:lang w:eastAsia="ru-RU"/>
        </w:rPr>
        <w:t>Ознакомьтесь с краткими учебно-методическими материалами по теме практической работы.</w:t>
      </w:r>
    </w:p>
    <w:p w:rsidR="005D1617" w:rsidRPr="005D1617" w:rsidRDefault="005D1617" w:rsidP="005D1617">
      <w:pPr>
        <w:numPr>
          <w:ilvl w:val="0"/>
          <w:numId w:val="1"/>
        </w:numPr>
        <w:spacing w:after="0" w:line="36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17">
        <w:rPr>
          <w:rFonts w:ascii="Times New Roman" w:eastAsia="Times New Roman" w:hAnsi="Times New Roman"/>
          <w:sz w:val="28"/>
          <w:szCs w:val="28"/>
          <w:lang w:eastAsia="ru-RU"/>
        </w:rPr>
        <w:t>Выполните задания</w:t>
      </w:r>
    </w:p>
    <w:p w:rsidR="005D1617" w:rsidRPr="005D1617" w:rsidRDefault="005D1617" w:rsidP="005D1617">
      <w:pPr>
        <w:spacing w:line="259" w:lineRule="auto"/>
        <w:ind w:firstLine="567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5D1617">
        <w:rPr>
          <w:rFonts w:ascii="Times New Roman" w:eastAsiaTheme="minorHAnsi" w:hAnsi="Times New Roman"/>
          <w:b/>
          <w:color w:val="000000"/>
          <w:sz w:val="28"/>
          <w:szCs w:val="28"/>
        </w:rPr>
        <w:t>Учебно-методические материалы по теме практической работы:</w:t>
      </w:r>
    </w:p>
    <w:p w:rsidR="005D1617" w:rsidRDefault="005D1617" w:rsidP="008805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классическому определению вероятности,</w:t>
      </w:r>
      <w:r>
        <w:rPr>
          <w:b/>
          <w:bCs/>
          <w:i/>
          <w:iCs/>
          <w:sz w:val="28"/>
          <w:szCs w:val="28"/>
        </w:rPr>
        <w:t xml:space="preserve"> вероятностью события А</w:t>
      </w:r>
      <w:r>
        <w:rPr>
          <w:sz w:val="28"/>
          <w:szCs w:val="28"/>
        </w:rPr>
        <w:t xml:space="preserve"> называют отношение числа благоприятствующих этому событию исходов к общему числу всех равновозможных несовместных элементарных исходов, образующих полную группу. </w:t>
      </w:r>
    </w:p>
    <w:p w:rsidR="00880513" w:rsidRDefault="005D1617" w:rsidP="008805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Вероятность события А определяется формулой: </w:t>
      </w:r>
      <w:r>
        <w:rPr>
          <w:b/>
          <w:bCs/>
          <w:sz w:val="28"/>
          <w:szCs w:val="28"/>
        </w:rPr>
        <w:t xml:space="preserve">Р(А) = m/n, </w:t>
      </w:r>
      <w:r>
        <w:rPr>
          <w:sz w:val="28"/>
          <w:szCs w:val="28"/>
        </w:rPr>
        <w:t xml:space="preserve">где m – число элементарных исходов, благоприятствующих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; n – число всех возможных элементарных исходов испытания.</w:t>
      </w:r>
    </w:p>
    <w:p w:rsidR="005D1617" w:rsidRDefault="005D1617" w:rsidP="008805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1617">
        <w:rPr>
          <w:b/>
          <w:iCs/>
          <w:sz w:val="28"/>
          <w:szCs w:val="28"/>
        </w:rPr>
        <w:t>Пример 1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Бросаются два игральных кубика (k = 6 – количество граней кубика). Какова вероятность, что сумма выпавших очков равна 5.</w:t>
      </w:r>
    </w:p>
    <w:p w:rsidR="005D1617" w:rsidRPr="00880513" w:rsidRDefault="00880513" w:rsidP="008805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</w:t>
      </w:r>
      <w:r w:rsidR="005D1617" w:rsidRPr="00880513">
        <w:rPr>
          <w:rFonts w:ascii="Times New Roman" w:eastAsia="Times New Roman" w:hAnsi="Times New Roman"/>
          <w:i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D1617" w:rsidRDefault="005D1617" w:rsidP="008805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– сумма выпавших очков на двух кубиках равна 5.</w:t>
      </w:r>
    </w:p>
    <w:p w:rsidR="005D1617" w:rsidRDefault="005D1617" w:rsidP="008805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P(A) = m/n</w:t>
      </w:r>
    </w:p>
    <w:p w:rsidR="005D1617" w:rsidRDefault="005D1617" w:rsidP="008805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Событию A благоприятствуют следующие исходы: (1,4), (4,1), (2,3), (3,2) →</w:t>
      </w:r>
    </w:p>
    <w:p w:rsidR="005D1617" w:rsidRDefault="005D1617" w:rsidP="008805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m= 4</w:t>
      </w:r>
    </w:p>
    <w:p w:rsidR="005D1617" w:rsidRDefault="005D1617" w:rsidP="008805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Каждый из кубиков можно бросить шестью способами. Тогда два кубика по правилу умножения могут упасть 6*6 = 36 способами → n= 36</w:t>
      </w:r>
    </w:p>
    <w:p w:rsidR="005D1617" w:rsidRDefault="005D1617" w:rsidP="008805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P(A) = 4/36 = 1/9 = 0,11 = 11%</w:t>
      </w:r>
    </w:p>
    <w:p w:rsidR="005D1617" w:rsidRDefault="005D1617" w:rsidP="0088051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513">
        <w:rPr>
          <w:rFonts w:ascii="Times New Roman" w:eastAsia="Times New Roman" w:hAnsi="Times New Roman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P(A) = 11%</w:t>
      </w:r>
    </w:p>
    <w:p w:rsidR="005D1617" w:rsidRDefault="005D1617" w:rsidP="0088051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1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Пример 2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группе 25 студентов. Из них 12 юношей и 13 девушек. Известно, что к доске должны быть вызваны двое учащихся. Какова вероятность, что это юноши?</w:t>
      </w:r>
    </w:p>
    <w:p w:rsidR="005D1617" w:rsidRPr="00880513" w:rsidRDefault="005D1617" w:rsidP="0088051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513">
        <w:rPr>
          <w:rFonts w:ascii="Times New Roman" w:eastAsia="Times New Roman" w:hAnsi="Times New Roman"/>
          <w:iCs/>
          <w:sz w:val="28"/>
          <w:szCs w:val="28"/>
          <w:lang w:eastAsia="ru-RU"/>
        </w:rPr>
        <w:t>Решение</w:t>
      </w:r>
      <w:r w:rsidR="0088051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D1617" w:rsidRDefault="005D1617" w:rsidP="008805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K = 12</w:t>
      </w:r>
    </w:p>
    <w:p w:rsidR="005D1617" w:rsidRDefault="005D1617" w:rsidP="008805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L = 13</w:t>
      </w:r>
    </w:p>
    <w:p w:rsidR="005D1617" w:rsidRDefault="005D1617" w:rsidP="008805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H = 25</w:t>
      </w:r>
    </w:p>
    <w:p w:rsidR="005D1617" w:rsidRDefault="005D1617" w:rsidP="008805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– к доске вызваны два юноши.</w:t>
      </w:r>
    </w:p>
    <w:p w:rsidR="005D1617" w:rsidRDefault="005D1617" w:rsidP="008805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P(A) = m/n</w:t>
      </w:r>
    </w:p>
    <w:p w:rsidR="005D1617" w:rsidRDefault="005D1617" w:rsidP="008805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Число всех исходов равно количеству способов, которыми можно выбрать двух учащихся из 25 (причем порядок вызова к доске не важен) → n =300</w:t>
      </w:r>
    </w:p>
    <w:p w:rsidR="005D1617" w:rsidRDefault="005D1617" w:rsidP="008805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Число благоприятствующих исходов равно числу способов выбора двух юношей из 13 → m= 78.</w:t>
      </w:r>
    </w:p>
    <w:p w:rsidR="005D1617" w:rsidRDefault="005D1617" w:rsidP="008805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P(A) = 78/300=13/50 = 0,26 =26%</w:t>
      </w:r>
    </w:p>
    <w:p w:rsidR="005D1617" w:rsidRDefault="005D1617" w:rsidP="0088051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513">
        <w:rPr>
          <w:rFonts w:ascii="Times New Roman" w:eastAsia="Times New Roman" w:hAnsi="Times New Roman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P(A) = 26%</w:t>
      </w:r>
    </w:p>
    <w:p w:rsidR="005D1617" w:rsidRDefault="005D1617" w:rsidP="00880513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1617" w:rsidRDefault="005D1617" w:rsidP="00880513">
      <w:pPr>
        <w:spacing w:after="0" w:line="360" w:lineRule="auto"/>
        <w:ind w:firstLine="567"/>
        <w:jc w:val="center"/>
        <w:rPr>
          <w:rFonts w:ascii="Times New Roman" w:eastAsiaTheme="minorHAnsi" w:hAnsi="Times New Roman"/>
          <w:b/>
          <w:i/>
          <w:color w:val="000000"/>
          <w:sz w:val="28"/>
          <w:szCs w:val="28"/>
          <w:u w:val="single"/>
        </w:rPr>
      </w:pPr>
      <w:r w:rsidRPr="005D1617">
        <w:rPr>
          <w:rFonts w:ascii="Times New Roman" w:eastAsiaTheme="minorHAnsi" w:hAnsi="Times New Roman"/>
          <w:b/>
          <w:i/>
          <w:color w:val="000000"/>
          <w:sz w:val="28"/>
          <w:szCs w:val="28"/>
          <w:u w:val="single"/>
        </w:rPr>
        <w:t>Выполните самостоятельно задания!!!</w:t>
      </w:r>
    </w:p>
    <w:p w:rsidR="005D1617" w:rsidRPr="005D1617" w:rsidRDefault="005D1617" w:rsidP="00880513">
      <w:pPr>
        <w:spacing w:after="0" w:line="360" w:lineRule="auto"/>
        <w:ind w:firstLine="567"/>
        <w:jc w:val="center"/>
        <w:rPr>
          <w:rFonts w:ascii="Times New Roman" w:eastAsiaTheme="minorHAnsi" w:hAnsi="Times New Roman"/>
          <w:b/>
          <w:i/>
          <w:color w:val="000000"/>
          <w:sz w:val="28"/>
          <w:szCs w:val="28"/>
          <w:u w:val="single"/>
        </w:rPr>
      </w:pPr>
    </w:p>
    <w:p w:rsidR="005D1617" w:rsidRPr="00880513" w:rsidRDefault="005D1617" w:rsidP="008805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0513">
        <w:rPr>
          <w:sz w:val="28"/>
          <w:szCs w:val="28"/>
        </w:rPr>
        <w:t xml:space="preserve">1.В коробке лежат 6 красных и 4 синих карандаша. Наугад достается один из них. Найти вероятности событий того, что извлеченный карандаш красного цвета. </w:t>
      </w:r>
    </w:p>
    <w:p w:rsidR="005D1617" w:rsidRPr="00880513" w:rsidRDefault="005D1617" w:rsidP="008805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0513">
        <w:rPr>
          <w:sz w:val="28"/>
          <w:szCs w:val="28"/>
        </w:rPr>
        <w:t>2. Бросаются два игральных кубика. Какова вероятность, что сумма выпавших очков равна 6.</w:t>
      </w:r>
    </w:p>
    <w:p w:rsidR="005D1617" w:rsidRPr="00880513" w:rsidRDefault="005D1617" w:rsidP="008805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0513">
        <w:rPr>
          <w:sz w:val="28"/>
          <w:szCs w:val="28"/>
        </w:rPr>
        <w:lastRenderedPageBreak/>
        <w:t>3.Слово ПЛОМБИР разрезается на буквы. Буквы перемешиваются и снова складываются слева направо. Найти вероятность того, что снова получится слово ПЛОМБИР.</w:t>
      </w:r>
    </w:p>
    <w:p w:rsidR="005D1617" w:rsidRPr="00880513" w:rsidRDefault="005D1617" w:rsidP="008805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0513">
        <w:rPr>
          <w:sz w:val="28"/>
          <w:szCs w:val="28"/>
        </w:rPr>
        <w:t>4. В пачке находятся одинаковые по размеру 10 тетрадей в линейку и 6 в клетку. Из пачки наугад берут 4 тетради. Какова вероятность того, что все 4 тетради окажутся в клетку?</w:t>
      </w:r>
    </w:p>
    <w:p w:rsidR="005D1617" w:rsidRPr="00880513" w:rsidRDefault="005D1617" w:rsidP="008805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0513">
        <w:rPr>
          <w:sz w:val="28"/>
          <w:szCs w:val="28"/>
        </w:rPr>
        <w:t xml:space="preserve">5. На каждой из семи одинаковых карточек напечатана одна из букв: а, с, т, р, у, ж, л. Карточки тщательно перемешаны. Найти вероятность, что на четырех, вынутых по одной и расположенных «в одну линию» карточках можно будет прочесть слово «стул» </w:t>
      </w:r>
    </w:p>
    <w:p w:rsidR="005D1617" w:rsidRPr="00880513" w:rsidRDefault="005D1617" w:rsidP="008805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0513">
        <w:rPr>
          <w:sz w:val="28"/>
          <w:szCs w:val="28"/>
        </w:rPr>
        <w:t>6. В цехе работают 6 мужчин и 4 женщины. По табельным номерам наудачу отобраны 7 человек. Найти вероятность того, что среди отобранных лиц окажутся 3 женщины.</w:t>
      </w:r>
    </w:p>
    <w:p w:rsidR="005D1617" w:rsidRPr="00880513" w:rsidRDefault="005D1617" w:rsidP="008805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0513">
        <w:rPr>
          <w:sz w:val="28"/>
          <w:szCs w:val="28"/>
        </w:rPr>
        <w:t>7. В сборнике билетов по геометрии всего 25 билетов, в трех из них встречается вопрос о конусе. На экзамене школьник достается один случайно выбранный билет из этого сборника. Найти вероятность того, что в этом билете не будет вопроса о конусе.</w:t>
      </w:r>
    </w:p>
    <w:p w:rsidR="005D1617" w:rsidRPr="005D1617" w:rsidRDefault="005D1617" w:rsidP="00880513">
      <w:pPr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D1617">
        <w:rPr>
          <w:rFonts w:ascii="Times New Roman" w:eastAsiaTheme="minorHAnsi" w:hAnsi="Times New Roman"/>
          <w:b/>
          <w:sz w:val="28"/>
          <w:szCs w:val="28"/>
        </w:rPr>
        <w:t xml:space="preserve">Отчет по практической работе должен содержать: </w:t>
      </w:r>
      <w:r w:rsidRPr="005D1617">
        <w:rPr>
          <w:rFonts w:ascii="Times New Roman" w:eastAsiaTheme="minorHAnsi" w:hAnsi="Times New Roman"/>
          <w:sz w:val="28"/>
          <w:szCs w:val="28"/>
        </w:rPr>
        <w:t xml:space="preserve">рассуждения по решению задач, необходимые вычисления, ответ, вывод по работе </w:t>
      </w:r>
    </w:p>
    <w:p w:rsidR="005D1617" w:rsidRPr="005D1617" w:rsidRDefault="005D1617" w:rsidP="005D1617">
      <w:pPr>
        <w:spacing w:after="0" w:line="360" w:lineRule="auto"/>
        <w:ind w:left="120" w:right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617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</w:t>
      </w:r>
    </w:p>
    <w:p w:rsidR="005D1617" w:rsidRPr="005D1617" w:rsidRDefault="005D1617" w:rsidP="005D1617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Оценка «отлично»</w:t>
      </w:r>
      <w:r w:rsidRPr="005D161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 в том случае, если студент:</w:t>
      </w:r>
    </w:p>
    <w:p w:rsidR="005D1617" w:rsidRPr="005D1617" w:rsidRDefault="005D1617" w:rsidP="005D1617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17">
        <w:rPr>
          <w:rFonts w:ascii="Times New Roman" w:eastAsia="Times New Roman" w:hAnsi="Times New Roman"/>
          <w:sz w:val="28"/>
          <w:szCs w:val="28"/>
          <w:lang w:eastAsia="ru-RU"/>
        </w:rPr>
        <w:t>- свободно применяет полученные знания при выполнении практических заданий;</w:t>
      </w:r>
    </w:p>
    <w:p w:rsidR="005D1617" w:rsidRPr="005D1617" w:rsidRDefault="005D1617" w:rsidP="005D1617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17">
        <w:rPr>
          <w:rFonts w:ascii="Times New Roman" w:eastAsia="Times New Roman" w:hAnsi="Times New Roman"/>
          <w:sz w:val="28"/>
          <w:szCs w:val="28"/>
          <w:lang w:eastAsia="ru-RU"/>
        </w:rPr>
        <w:t>- выполнил работу в полном объеме с соблюдением необходимой последовательности действий;</w:t>
      </w:r>
    </w:p>
    <w:p w:rsidR="005D1617" w:rsidRPr="005D1617" w:rsidRDefault="005D1617" w:rsidP="005D1617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17">
        <w:rPr>
          <w:rFonts w:ascii="Times New Roman" w:eastAsia="Times New Roman" w:hAnsi="Times New Roman"/>
          <w:sz w:val="28"/>
          <w:szCs w:val="28"/>
          <w:lang w:eastAsia="ru-RU"/>
        </w:rPr>
        <w:t>- в письменном отчете по работе правильно и аккуратно выполнены все записи;</w:t>
      </w:r>
    </w:p>
    <w:p w:rsidR="005D1617" w:rsidRPr="005D1617" w:rsidRDefault="005D1617" w:rsidP="005D1617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Оценка «хорошо» </w:t>
      </w:r>
      <w:r w:rsidRPr="005D1617">
        <w:rPr>
          <w:rFonts w:ascii="Times New Roman" w:eastAsia="Times New Roman" w:hAnsi="Times New Roman"/>
          <w:sz w:val="28"/>
          <w:szCs w:val="28"/>
          <w:lang w:eastAsia="ru-RU"/>
        </w:rPr>
        <w:t>ставится, если:</w:t>
      </w:r>
    </w:p>
    <w:p w:rsidR="005D1617" w:rsidRPr="005D1617" w:rsidRDefault="005D1617" w:rsidP="005D1617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выполнены требования к оценке «отлично», но допущены 2 – 3 недочета при выполнении практических заданий и студент может их исправить самостоятельно или при небольшой помощи преподавателя;</w:t>
      </w:r>
    </w:p>
    <w:p w:rsidR="005D1617" w:rsidRPr="005D1617" w:rsidRDefault="005D1617" w:rsidP="005D1617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17">
        <w:rPr>
          <w:rFonts w:ascii="Times New Roman" w:eastAsia="Times New Roman" w:hAnsi="Times New Roman"/>
          <w:sz w:val="28"/>
          <w:szCs w:val="28"/>
          <w:lang w:eastAsia="ru-RU"/>
        </w:rPr>
        <w:t>- в письменном отчете по работе делает незначительные ошибки;</w:t>
      </w:r>
    </w:p>
    <w:p w:rsidR="005D1617" w:rsidRPr="005D1617" w:rsidRDefault="005D1617" w:rsidP="005D1617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17">
        <w:rPr>
          <w:rFonts w:ascii="Times New Roman" w:eastAsia="Times New Roman" w:hAnsi="Times New Roman"/>
          <w:sz w:val="28"/>
          <w:szCs w:val="28"/>
          <w:lang w:eastAsia="ru-RU"/>
        </w:rPr>
        <w:t>- при ответах на контрольные вопросы не допускает серьезных ошибок, легко устраняет отдельные неточности, но затрудняется в применении знаний в новой ситуации, приведении примеров.</w:t>
      </w:r>
    </w:p>
    <w:p w:rsidR="005D1617" w:rsidRPr="005D1617" w:rsidRDefault="005D1617" w:rsidP="005D1617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Оценка «удовлетворительно» </w:t>
      </w:r>
      <w:r w:rsidRPr="005D1617">
        <w:rPr>
          <w:rFonts w:ascii="Times New Roman" w:eastAsia="Times New Roman" w:hAnsi="Times New Roman"/>
          <w:sz w:val="28"/>
          <w:szCs w:val="28"/>
          <w:lang w:eastAsia="ru-RU"/>
        </w:rPr>
        <w:t>ставится, если:</w:t>
      </w:r>
    </w:p>
    <w:p w:rsidR="005D1617" w:rsidRPr="005D1617" w:rsidRDefault="005D1617" w:rsidP="005D1617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17">
        <w:rPr>
          <w:rFonts w:ascii="Times New Roman" w:eastAsia="Times New Roman" w:hAnsi="Times New Roman"/>
          <w:sz w:val="28"/>
          <w:szCs w:val="28"/>
          <w:lang w:eastAsia="ru-RU"/>
        </w:rPr>
        <w:t>- практическая работа выполнена не полностью, но объем выполненной части позволяет получить правильные результаты и выводы;</w:t>
      </w:r>
    </w:p>
    <w:p w:rsidR="005D1617" w:rsidRPr="005D1617" w:rsidRDefault="005D1617" w:rsidP="005D1617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17">
        <w:rPr>
          <w:rFonts w:ascii="Times New Roman" w:eastAsia="Times New Roman" w:hAnsi="Times New Roman"/>
          <w:sz w:val="28"/>
          <w:szCs w:val="28"/>
          <w:lang w:eastAsia="ru-RU"/>
        </w:rPr>
        <w:t>- в ходе выполнения работы студент продемонстрировал слабые практические навыки, были допущены ошибки;</w:t>
      </w:r>
    </w:p>
    <w:p w:rsidR="005D1617" w:rsidRPr="005D1617" w:rsidRDefault="005D1617" w:rsidP="005D1617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17">
        <w:rPr>
          <w:rFonts w:ascii="Times New Roman" w:eastAsia="Times New Roman" w:hAnsi="Times New Roman"/>
          <w:sz w:val="28"/>
          <w:szCs w:val="28"/>
          <w:lang w:eastAsia="ru-RU"/>
        </w:rPr>
        <w:t>- студент умеет применять полученные знания при решении простых задач по готовому алгоритму;</w:t>
      </w:r>
    </w:p>
    <w:p w:rsidR="005D1617" w:rsidRPr="005D1617" w:rsidRDefault="005D1617" w:rsidP="005D1617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17">
        <w:rPr>
          <w:rFonts w:ascii="Times New Roman" w:eastAsia="Times New Roman" w:hAnsi="Times New Roman"/>
          <w:sz w:val="28"/>
          <w:szCs w:val="28"/>
          <w:lang w:eastAsia="ru-RU"/>
        </w:rPr>
        <w:t>- в письменном отчете по работе допущены ошибки;</w:t>
      </w:r>
    </w:p>
    <w:p w:rsidR="005D1617" w:rsidRPr="005D1617" w:rsidRDefault="005D1617" w:rsidP="005D1617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17">
        <w:rPr>
          <w:rFonts w:ascii="Times New Roman" w:eastAsia="Times New Roman" w:hAnsi="Times New Roman"/>
          <w:sz w:val="28"/>
          <w:szCs w:val="28"/>
          <w:lang w:eastAsia="ru-RU"/>
        </w:rPr>
        <w:t>- при ответах на контрольные вопросы правильно понимает их сущность, но в ответе имеются отдельные пробелы и при самостоятельном воспроизведении материала требует дополнительных и уточняющих вопросов преподавателя.</w:t>
      </w:r>
    </w:p>
    <w:p w:rsidR="005D1617" w:rsidRPr="005D1617" w:rsidRDefault="005D1617" w:rsidP="005D1617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Оценка «неудовлетворительно»</w:t>
      </w:r>
      <w:r w:rsidRPr="005D161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если:</w:t>
      </w:r>
    </w:p>
    <w:p w:rsidR="005D1617" w:rsidRPr="005D1617" w:rsidRDefault="005D1617" w:rsidP="005D1617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17">
        <w:rPr>
          <w:rFonts w:ascii="Times New Roman" w:eastAsia="Times New Roman" w:hAnsi="Times New Roman"/>
          <w:sz w:val="28"/>
          <w:szCs w:val="28"/>
          <w:lang w:eastAsia="ru-RU"/>
        </w:rPr>
        <w:t>- практическая работа выполнена не полностью и объем выполненной работы не позволяет сделать правильных выводов, у студента имеются лишь отдельные представления об изученном материале, большая часть материала не усвоена;</w:t>
      </w:r>
    </w:p>
    <w:p w:rsidR="005D1617" w:rsidRPr="005D1617" w:rsidRDefault="005D1617" w:rsidP="005D1617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17">
        <w:rPr>
          <w:rFonts w:ascii="Times New Roman" w:eastAsia="Times New Roman" w:hAnsi="Times New Roman"/>
          <w:sz w:val="28"/>
          <w:szCs w:val="28"/>
          <w:lang w:eastAsia="ru-RU"/>
        </w:rPr>
        <w:t>- в письменном отчете по работе допущены грубые ошибки, либо он вообще отсутствует;</w:t>
      </w:r>
    </w:p>
    <w:p w:rsidR="005D1617" w:rsidRPr="005D1617" w:rsidRDefault="005D1617" w:rsidP="005D1617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17">
        <w:rPr>
          <w:rFonts w:ascii="Times New Roman" w:eastAsia="Times New Roman" w:hAnsi="Times New Roman"/>
          <w:sz w:val="28"/>
          <w:szCs w:val="28"/>
          <w:lang w:eastAsia="ru-RU"/>
        </w:rPr>
        <w:t>- на контрольные вопросы студент не может дать ответов, так как не овладел основными знаниями и умениями в соответствии с требованиями программы</w:t>
      </w:r>
    </w:p>
    <w:p w:rsidR="00EA67AF" w:rsidRDefault="00EA67AF" w:rsidP="005D1617">
      <w:pPr>
        <w:jc w:val="both"/>
      </w:pPr>
    </w:p>
    <w:sectPr w:rsidR="00EA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F3EF0"/>
    <w:multiLevelType w:val="hybridMultilevel"/>
    <w:tmpl w:val="C258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B2"/>
    <w:rsid w:val="005D1617"/>
    <w:rsid w:val="00880513"/>
    <w:rsid w:val="00C300B2"/>
    <w:rsid w:val="00EA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BC77"/>
  <w15:chartTrackingRefBased/>
  <w15:docId w15:val="{09D17B6F-6036-46A1-B103-07CD3F45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1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61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D1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tenkapo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2020-05-14T11:58:00Z</dcterms:created>
  <dcterms:modified xsi:type="dcterms:W3CDTF">2020-05-14T12:14:00Z</dcterms:modified>
</cp:coreProperties>
</file>